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D8" w:rsidRDefault="008832AA" w:rsidP="0082316D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1504950"/>
            <wp:effectExtent l="0" t="0" r="0" b="0"/>
            <wp:docPr id="1" name="Рисунок 1" descr="Нарушения речи у детей. Как помочь ребен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я речи у детей. Как помочь ребенку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16D" w:rsidRPr="0082316D" w:rsidRDefault="00643F8D" w:rsidP="0082316D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 w:hint="eastAsia"/>
          <w:b/>
          <w:bCs/>
          <w:color w:val="111111"/>
          <w:sz w:val="30"/>
          <w:szCs w:val="30"/>
          <w:lang w:eastAsia="ru-RU"/>
        </w:rPr>
        <w:t>ПАМЯТКА</w:t>
      </w: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82316D">
        <w:rPr>
          <w:rFonts w:ascii="Cuprum" w:eastAsia="Times New Roman" w:hAnsi="Cuprum" w:cs="Times New Roman" w:hint="eastAsia"/>
          <w:b/>
          <w:bCs/>
          <w:color w:val="111111"/>
          <w:sz w:val="30"/>
          <w:szCs w:val="30"/>
          <w:lang w:eastAsia="ru-RU"/>
        </w:rPr>
        <w:t>РОДИТЕЛЯМ</w:t>
      </w:r>
    </w:p>
    <w:p w:rsidR="0082316D" w:rsidRPr="0082316D" w:rsidRDefault="00643F8D" w:rsidP="0082316D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 w:hint="eastAsia"/>
          <w:b/>
          <w:bCs/>
          <w:color w:val="111111"/>
          <w:sz w:val="30"/>
          <w:szCs w:val="30"/>
          <w:lang w:eastAsia="ru-RU"/>
        </w:rPr>
        <w:t>ДЕТЕЙ</w:t>
      </w:r>
      <w:r w:rsidRPr="0082316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82316D">
        <w:rPr>
          <w:rFonts w:ascii="Cuprum" w:eastAsia="Times New Roman" w:hAnsi="Cuprum" w:cs="Times New Roman" w:hint="eastAsia"/>
          <w:b/>
          <w:bCs/>
          <w:color w:val="111111"/>
          <w:sz w:val="30"/>
          <w:szCs w:val="30"/>
          <w:lang w:eastAsia="ru-RU"/>
        </w:rPr>
        <w:t>С</w:t>
      </w:r>
      <w:r w:rsidRPr="0082316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82316D">
        <w:rPr>
          <w:rFonts w:ascii="Cuprum" w:eastAsia="Times New Roman" w:hAnsi="Cuprum" w:cs="Times New Roman" w:hint="eastAsia"/>
          <w:b/>
          <w:bCs/>
          <w:color w:val="111111"/>
          <w:sz w:val="30"/>
          <w:szCs w:val="30"/>
          <w:lang w:eastAsia="ru-RU"/>
        </w:rPr>
        <w:t>ТЯЖЕЛЫМИ</w:t>
      </w:r>
      <w:r w:rsidRPr="0082316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82316D">
        <w:rPr>
          <w:rFonts w:ascii="Cuprum" w:eastAsia="Times New Roman" w:hAnsi="Cuprum" w:cs="Times New Roman" w:hint="eastAsia"/>
          <w:b/>
          <w:bCs/>
          <w:color w:val="111111"/>
          <w:sz w:val="30"/>
          <w:szCs w:val="30"/>
          <w:lang w:eastAsia="ru-RU"/>
        </w:rPr>
        <w:t>НАРУШЕНИЯМИ</w:t>
      </w:r>
      <w:r w:rsidRPr="0082316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82316D">
        <w:rPr>
          <w:rFonts w:ascii="Cuprum" w:eastAsia="Times New Roman" w:hAnsi="Cuprum" w:cs="Times New Roman" w:hint="eastAsia"/>
          <w:b/>
          <w:bCs/>
          <w:color w:val="111111"/>
          <w:sz w:val="30"/>
          <w:szCs w:val="30"/>
          <w:lang w:eastAsia="ru-RU"/>
        </w:rPr>
        <w:t>РЕЧИ</w:t>
      </w:r>
    </w:p>
    <w:p w:rsidR="0082316D" w:rsidRPr="0082316D" w:rsidRDefault="0082316D" w:rsidP="0082316D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(советы</w:t>
      </w:r>
      <w:r w:rsidR="00D57883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психолога</w:t>
      </w:r>
      <w:r w:rsidRPr="0082316D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)</w:t>
      </w:r>
    </w:p>
    <w:p w:rsidR="00D57883" w:rsidRDefault="0082316D" w:rsidP="003F1DEA">
      <w:pPr>
        <w:shd w:val="clear" w:color="auto" w:fill="FFFFFF"/>
        <w:spacing w:after="15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Чтобы Ваш ребёнок смог освоить всю сложную систему русского языка, ему требуется помощь не</w:t>
      </w:r>
      <w:r w:rsidR="00D5788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только специалистов (логопеда</w:t>
      </w: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, психолога, и др.), но и Ваша поддержка и внимание. </w:t>
      </w:r>
    </w:p>
    <w:p w:rsidR="0082316D" w:rsidRPr="0082316D" w:rsidRDefault="0082316D" w:rsidP="003F1DEA">
      <w:pPr>
        <w:shd w:val="clear" w:color="auto" w:fill="FFFFFF"/>
        <w:spacing w:after="15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правильном понимании и отношении родителей к речевому дефекту ребёнка, при активном участии мамы и папы в процессе преодоления речевого недуга, специалисты гораздо быстрее добиваются таких долгожданных слов, фраз, предложений из уст малыша.</w:t>
      </w:r>
    </w:p>
    <w:p w:rsidR="0082316D" w:rsidRPr="0082316D" w:rsidRDefault="0082316D" w:rsidP="00823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Регулярно выполняйте вместе с ребёнком артикуляционную гимнастику (перед зеркалом 1-2 раза в день).</w:t>
      </w:r>
    </w:p>
    <w:p w:rsidR="0082316D" w:rsidRPr="0082316D" w:rsidRDefault="0082316D" w:rsidP="00823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Формируйте звуковую культуру у Вашего ребёнка («Как шумит ветер?», «Как шипит змея?» и т.д.).</w:t>
      </w:r>
    </w:p>
    <w:p w:rsidR="0082316D" w:rsidRPr="0082316D" w:rsidRDefault="0082316D" w:rsidP="00823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Озвучив</w:t>
      </w:r>
      <w:r w:rsidR="008832AA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айте как можно больше действий </w:t>
      </w: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ребёнка и своих, в повседневной жизни («Одеваем на правую ножку, носочек», «Я беру сок, наливаю его в стакан» и т. д.).</w:t>
      </w:r>
    </w:p>
    <w:p w:rsidR="0082316D" w:rsidRPr="0082316D" w:rsidRDefault="0082316D" w:rsidP="00823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 возможности не выполняйте просьбу ребёнка, если она высказана жестами, мимикой (попросите озвучить).</w:t>
      </w:r>
    </w:p>
    <w:p w:rsidR="0082316D" w:rsidRPr="0082316D" w:rsidRDefault="0082316D" w:rsidP="00823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Превратите прогулки ребёнка в увлекательные путешествия, эмоционально рассказывайте ему о происходящем на улице, просите показать различные предметы.</w:t>
      </w:r>
    </w:p>
    <w:p w:rsidR="0082316D" w:rsidRPr="0082316D" w:rsidRDefault="0082316D" w:rsidP="00823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Если ребёнок путает, пропускает, искажает слоги в словах, помогите ему сформировать ритм собственной речи (проговаривайте трудное слово по слогам, с помощью хлопков и т.д.).</w:t>
      </w:r>
    </w:p>
    <w:p w:rsidR="0082316D" w:rsidRPr="0082316D" w:rsidRDefault="0082316D" w:rsidP="00823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Учите ребёнка ориентироваться в собственном теле. Стоя вместе с ним перед зер</w:t>
      </w:r>
      <w:r w:rsidR="003F1DEA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калом, показывайте и называйте </w:t>
      </w: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«Вверху у нас голова, а внизу стопы; Вот правая рука (нога, ухо, глаз), вот левая» и т. д. (это необходимо для овладения чтением, письмом, математическими операциями, когда ребёнок пойдёт в школу).</w:t>
      </w:r>
    </w:p>
    <w:p w:rsidR="0082316D" w:rsidRPr="0082316D" w:rsidRDefault="0082316D" w:rsidP="00823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Регулярно консультируйтесь со специалистами по вопросам речевого развития Вашего ребёнка.</w:t>
      </w:r>
    </w:p>
    <w:p w:rsidR="0082316D" w:rsidRPr="0082316D" w:rsidRDefault="0082316D" w:rsidP="0082316D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2316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lastRenderedPageBreak/>
        <w:t xml:space="preserve">Советы </w:t>
      </w:r>
      <w:r w:rsidR="00D57883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психо</w:t>
      </w:r>
      <w:r w:rsidRPr="0082316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лога родителям </w:t>
      </w:r>
    </w:p>
    <w:p w:rsidR="00643F8D" w:rsidRDefault="0082316D" w:rsidP="0082316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643F8D" w:rsidRDefault="00643F8D" w:rsidP="0082316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</w:t>
      </w:r>
      <w:r w:rsidR="0082316D"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2. Говорите спокойно, в нормальном темпе, с интонацией.</w:t>
      </w:r>
    </w:p>
    <w:p w:rsidR="0082316D" w:rsidRPr="0082316D" w:rsidRDefault="00643F8D" w:rsidP="0082316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</w:t>
      </w:r>
      <w:r w:rsidR="0082316D"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3. 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82316D" w:rsidRPr="0082316D" w:rsidRDefault="0082316D" w:rsidP="0082316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4. 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спрашивайте</w:t>
      </w:r>
      <w:proofErr w:type="gramEnd"/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«Что он делает?» вместо «Он играет?». Если ребенок затрудняется в ответе, задавая вопрос, используйте слово «или». </w:t>
      </w:r>
      <w:proofErr w:type="gramStart"/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: «Мальчик прыгает или бегает».</w:t>
      </w:r>
    </w:p>
    <w:p w:rsidR="0082316D" w:rsidRPr="0082316D" w:rsidRDefault="0082316D" w:rsidP="0082316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5. Выдерживайте временную паузу, чтобы у ребенка была возможность говорить и отвечать на вопросы.</w:t>
      </w:r>
    </w:p>
    <w:p w:rsidR="0082316D" w:rsidRPr="0082316D" w:rsidRDefault="0082316D" w:rsidP="0082316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6. Слушайте звуки и шумы, которые нас окружают. Скажите ребенку: «Послушай, как лает собака, а вот шумит ветер» и т.д. А потом </w:t>
      </w:r>
      <w:proofErr w:type="gramStart"/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спросите</w:t>
      </w:r>
      <w:proofErr w:type="gramEnd"/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«Что это?» Это может быть лай собаки, шум ветра, мотор самолета, шелест листвы, журчание ручейка и т.д.</w:t>
      </w:r>
    </w:p>
    <w:p w:rsidR="00643F8D" w:rsidRDefault="0082316D" w:rsidP="003F1DEA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7. Расскажите короткий рассказ, историю. Затем помогите ребенку рассказать эту же историю Вам или ком</w:t>
      </w:r>
      <w:r w:rsidR="00643F8D" w:rsidRPr="00643F8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у-нибудь еще. При затруднениях, </w:t>
      </w: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задавайте ребенку наводящие вопросы.</w:t>
      </w:r>
    </w:p>
    <w:p w:rsidR="00643F8D" w:rsidRPr="00643F8D" w:rsidRDefault="00643F8D" w:rsidP="003F1DEA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82316D" w:rsidRDefault="00643F8D" w:rsidP="003F1DEA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43F8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</w:t>
      </w:r>
      <w:r w:rsidR="0082316D"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8. 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643F8D" w:rsidRPr="0082316D" w:rsidRDefault="00643F8D" w:rsidP="003F1DEA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82316D" w:rsidRDefault="0082316D" w:rsidP="003F1DEA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9.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говорить</w:t>
      </w:r>
      <w:proofErr w:type="gramEnd"/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«Большой мяч», «Танин мяч», «круглый мяч» и т.д.</w:t>
      </w:r>
    </w:p>
    <w:p w:rsidR="00643F8D" w:rsidRPr="0082316D" w:rsidRDefault="00643F8D" w:rsidP="003F1DEA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643F8D" w:rsidRDefault="0082316D" w:rsidP="003F1DEA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10.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Не забывайте: Учите ребенка, играя с ним. </w:t>
      </w:r>
    </w:p>
    <w:p w:rsidR="00D57883" w:rsidRPr="00643F8D" w:rsidRDefault="0082316D" w:rsidP="00643F8D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82316D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Ваш ребенок самый замечательный!</w:t>
      </w:r>
    </w:p>
    <w:sectPr w:rsidR="00D57883" w:rsidRPr="00643F8D" w:rsidSect="008832AA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45A4"/>
    <w:multiLevelType w:val="multilevel"/>
    <w:tmpl w:val="E37C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F3"/>
    <w:rsid w:val="000C36F3"/>
    <w:rsid w:val="003F1DEA"/>
    <w:rsid w:val="00643F8D"/>
    <w:rsid w:val="0082316D"/>
    <w:rsid w:val="008832AA"/>
    <w:rsid w:val="009B2BD8"/>
    <w:rsid w:val="00A14CF9"/>
    <w:rsid w:val="00D57883"/>
    <w:rsid w:val="00F0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D055"/>
  <w15:chartTrackingRefBased/>
  <w15:docId w15:val="{109315A9-54DE-4479-ADC5-33D5436E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F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316D"/>
    <w:rPr>
      <w:b/>
      <w:bCs/>
    </w:rPr>
  </w:style>
  <w:style w:type="character" w:styleId="a6">
    <w:name w:val="Emphasis"/>
    <w:basedOn w:val="a0"/>
    <w:uiPriority w:val="20"/>
    <w:qFormat/>
    <w:rsid w:val="00823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493</Words>
  <Characters>3619</Characters>
  <Application>Microsoft Office Word</Application>
  <DocSecurity>0</DocSecurity>
  <Lines>157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2023-11-09T17:04:00Z</dcterms:created>
  <dcterms:modified xsi:type="dcterms:W3CDTF">2023-11-09T20:45:00Z</dcterms:modified>
</cp:coreProperties>
</file>